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87" w:rsidRDefault="00A60F87" w:rsidP="00F76222">
      <w:pPr>
        <w:contextualSpacing/>
        <w:jc w:val="center"/>
        <w:rPr>
          <w:rFonts w:ascii="Garamond" w:hAnsi="Garamond" w:cs="Times New Roman"/>
          <w:sz w:val="32"/>
        </w:rPr>
      </w:pPr>
      <w:r w:rsidRPr="00A60F87">
        <w:rPr>
          <w:rFonts w:ascii="Garamond" w:hAnsi="Garamond" w:cs="Times New Roman"/>
          <w:sz w:val="32"/>
        </w:rPr>
        <w:t>WASHINGTON IRVING</w:t>
      </w:r>
    </w:p>
    <w:p w:rsidR="00415B09" w:rsidRDefault="00415B09" w:rsidP="00F76222">
      <w:pPr>
        <w:contextualSpacing/>
        <w:jc w:val="center"/>
        <w:rPr>
          <w:rFonts w:ascii="Garamond" w:hAnsi="Garamond" w:cs="Times New Roman"/>
          <w:sz w:val="32"/>
        </w:rPr>
      </w:pPr>
    </w:p>
    <w:p w:rsidR="00A60F87" w:rsidRDefault="00A60F87" w:rsidP="00F76222">
      <w:pPr>
        <w:contextualSpacing/>
        <w:jc w:val="center"/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sz w:val="28"/>
        </w:rPr>
        <w:t>1783-1859</w:t>
      </w:r>
    </w:p>
    <w:p w:rsidR="00415B09" w:rsidRDefault="00415B09" w:rsidP="00F76222">
      <w:pPr>
        <w:contextualSpacing/>
        <w:jc w:val="center"/>
        <w:rPr>
          <w:rFonts w:ascii="Garamond" w:hAnsi="Garamond" w:cs="Times New Roman"/>
          <w:sz w:val="28"/>
        </w:rPr>
      </w:pP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</w:t>
      </w:r>
      <w:r w:rsidR="00415B09">
        <w:rPr>
          <w:rFonts w:ascii="Garamond" w:hAnsi="Garamond" w:cs="Times New Roman"/>
        </w:rPr>
        <w:tab/>
      </w:r>
      <w:r w:rsidR="00A60F87">
        <w:rPr>
          <w:rFonts w:ascii="Garamond" w:hAnsi="Garamond" w:cs="Times New Roman"/>
        </w:rPr>
        <w:tab/>
        <w:t xml:space="preserve">Washington Irving, the first American to achieve an international literary reputation,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2</w:t>
      </w:r>
      <w:r w:rsidR="00415B09">
        <w:rPr>
          <w:rFonts w:ascii="Garamond" w:hAnsi="Garamond" w:cs="Times New Roman"/>
        </w:rPr>
        <w:tab/>
      </w:r>
      <w:r w:rsidR="00A60F87">
        <w:rPr>
          <w:rFonts w:ascii="Garamond" w:hAnsi="Garamond" w:cs="Times New Roman"/>
        </w:rPr>
        <w:t xml:space="preserve">was born in New York City on April 3, 1783, the last of eleven children of a Scottish-born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3</w:t>
      </w:r>
      <w:r w:rsidR="00415B09">
        <w:rPr>
          <w:rFonts w:ascii="Garamond" w:hAnsi="Garamond" w:cs="Times New Roman"/>
        </w:rPr>
        <w:tab/>
      </w:r>
      <w:r w:rsidR="00A60F87">
        <w:rPr>
          <w:rFonts w:ascii="Garamond" w:hAnsi="Garamond" w:cs="Times New Roman"/>
        </w:rPr>
        <w:t xml:space="preserve">father and English-born mother. Well into his thirties his brothers routinely tried to make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4</w:t>
      </w:r>
      <w:r w:rsidR="00415B09">
        <w:rPr>
          <w:rFonts w:ascii="Garamond" w:hAnsi="Garamond" w:cs="Times New Roman"/>
        </w:rPr>
        <w:tab/>
      </w:r>
      <w:r w:rsidR="00A60F87">
        <w:rPr>
          <w:rFonts w:ascii="Garamond" w:hAnsi="Garamond" w:cs="Times New Roman"/>
        </w:rPr>
        <w:t xml:space="preserve">plans for him, and his own devotion to his family was a dominant emotion throughout his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5</w:t>
      </w:r>
      <w:r w:rsidR="00415B09">
        <w:rPr>
          <w:rFonts w:ascii="Garamond" w:hAnsi="Garamond" w:cs="Times New Roman"/>
        </w:rPr>
        <w:tab/>
      </w:r>
      <w:r w:rsidR="00A60F87">
        <w:rPr>
          <w:rFonts w:ascii="Garamond" w:hAnsi="Garamond" w:cs="Times New Roman"/>
        </w:rPr>
        <w:t xml:space="preserve">life. He read widely in English literature at home, modeling his early prose on the graceful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6</w:t>
      </w:r>
      <w:r w:rsidR="00415B09">
        <w:rPr>
          <w:rFonts w:ascii="Garamond" w:hAnsi="Garamond" w:cs="Times New Roman"/>
        </w:rPr>
        <w:tab/>
      </w:r>
      <w:r w:rsidR="00A60F87">
        <w:rPr>
          <w:rFonts w:ascii="Garamond" w:hAnsi="Garamond" w:cs="Times New Roman"/>
          <w:i/>
        </w:rPr>
        <w:t>Spectator</w:t>
      </w:r>
      <w:r w:rsidR="00A60F87">
        <w:rPr>
          <w:rFonts w:ascii="Garamond" w:hAnsi="Garamond" w:cs="Times New Roman"/>
        </w:rPr>
        <w:t xml:space="preserve"> papers by Joseph Addison, but delighted by </w:t>
      </w:r>
      <w:r w:rsidR="009763B1">
        <w:rPr>
          <w:rFonts w:ascii="Garamond" w:hAnsi="Garamond" w:cs="Times New Roman"/>
        </w:rPr>
        <w:t xml:space="preserve">many other writers, including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7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Shakespeare, Oliver Goldsmith, and Laurence Sterne. His brothers enjoyed writing poems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8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and essays as pleasant, companionable recreation, and at nineteen Irving wrote a series of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9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satirical essays on the theater and New York society for his </w:t>
      </w:r>
      <w:proofErr w:type="gramStart"/>
      <w:r w:rsidR="009763B1">
        <w:rPr>
          <w:rFonts w:ascii="Garamond" w:hAnsi="Garamond" w:cs="Times New Roman"/>
        </w:rPr>
        <w:t>brother</w:t>
      </w:r>
      <w:proofErr w:type="gramEnd"/>
      <w:r w:rsidR="009763B1">
        <w:rPr>
          <w:rFonts w:ascii="Garamond" w:hAnsi="Garamond" w:cs="Times New Roman"/>
        </w:rPr>
        <w:t xml:space="preserve"> Peter’s newspaper, the </w:t>
      </w:r>
    </w:p>
    <w:p w:rsidR="00A60F87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10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  <w:i/>
        </w:rPr>
        <w:t>Morning Courier</w:t>
      </w:r>
      <w:r w:rsidR="009763B1">
        <w:rPr>
          <w:rFonts w:ascii="Garamond" w:hAnsi="Garamond" w:cs="Times New Roman"/>
        </w:rPr>
        <w:t xml:space="preserve">.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11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ab/>
        <w:t xml:space="preserve">When Irving showed signs of tuberculosis in 1804, his brothers sent him abroad for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12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a two-year tour of Europe, where in his notebooks he steadily became an acute observer and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13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felicitous recorder of what he witnessed. On his return, he began studying law with Judge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14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Josiah Hoffman, but more important for his career, he and his brother William (along with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15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William’s brother-in-law, James Kirke Paulding) started an anonymous satirical magazine,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16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  <w:i/>
        </w:rPr>
        <w:t>Salmagundi</w:t>
      </w:r>
      <w:r w:rsidR="009763B1">
        <w:rPr>
          <w:rFonts w:ascii="Garamond" w:hAnsi="Garamond" w:cs="Times New Roman"/>
        </w:rPr>
        <w:t xml:space="preserve"> (the name of a spicy hash), which ran through 1807 with sketches and poems on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17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politics and drama as well as familiar essays on a great range of topics. Then in 1808 Irving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18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began work on </w:t>
      </w:r>
      <w:r w:rsidR="009763B1">
        <w:rPr>
          <w:rFonts w:ascii="Garamond" w:hAnsi="Garamond" w:cs="Times New Roman"/>
          <w:i/>
        </w:rPr>
        <w:t>A History of New York</w:t>
      </w:r>
      <w:r w:rsidR="009763B1">
        <w:rPr>
          <w:rFonts w:ascii="Garamond" w:hAnsi="Garamond" w:cs="Times New Roman"/>
        </w:rPr>
        <w:t xml:space="preserve">, at first conceiving it as a parody of Samuel Latham </w:t>
      </w:r>
    </w:p>
    <w:p w:rsidR="00415B09" w:rsidRDefault="00426571" w:rsidP="00A60F87">
      <w:pPr>
        <w:contextualSpacing/>
        <w:rPr>
          <w:rFonts w:ascii="Garamond" w:hAnsi="Garamond" w:cs="Times New Roman"/>
          <w:i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19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Mitchell’s pompously titled </w:t>
      </w:r>
      <w:r w:rsidR="009763B1">
        <w:rPr>
          <w:rFonts w:ascii="Garamond" w:hAnsi="Garamond" w:cs="Times New Roman"/>
          <w:i/>
        </w:rPr>
        <w:t xml:space="preserve">The Picture of New-York; or The </w:t>
      </w:r>
      <w:proofErr w:type="spellStart"/>
      <w:r w:rsidR="009763B1">
        <w:rPr>
          <w:rFonts w:ascii="Garamond" w:hAnsi="Garamond" w:cs="Times New Roman"/>
          <w:i/>
        </w:rPr>
        <w:t>Traveller’s</w:t>
      </w:r>
      <w:proofErr w:type="spellEnd"/>
      <w:r w:rsidR="009763B1">
        <w:rPr>
          <w:rFonts w:ascii="Garamond" w:hAnsi="Garamond" w:cs="Times New Roman"/>
          <w:i/>
        </w:rPr>
        <w:t xml:space="preserve"> Guide through the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20</w:t>
      </w:r>
      <w:r w:rsidR="00415B09">
        <w:rPr>
          <w:rFonts w:ascii="Garamond" w:hAnsi="Garamond" w:cs="Times New Roman"/>
          <w:i/>
        </w:rPr>
        <w:tab/>
      </w:r>
      <w:r w:rsidR="009763B1">
        <w:rPr>
          <w:rFonts w:ascii="Garamond" w:hAnsi="Garamond" w:cs="Times New Roman"/>
          <w:i/>
        </w:rPr>
        <w:t>Commercial Metropolis of the United States</w:t>
      </w:r>
      <w:r w:rsidR="009763B1">
        <w:rPr>
          <w:rFonts w:ascii="Garamond" w:hAnsi="Garamond" w:cs="Times New Roman"/>
        </w:rPr>
        <w:t xml:space="preserve">, then taking on a variety of satiric targets, including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21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President Jefferson, whom he portrayed as an early Dutch governor of New Amsterdam,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22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William the Testy. Exuberant, broadly comic, the </w:t>
      </w:r>
      <w:r w:rsidR="009763B1">
        <w:rPr>
          <w:rFonts w:ascii="Garamond" w:hAnsi="Garamond" w:cs="Times New Roman"/>
          <w:i/>
        </w:rPr>
        <w:t>History</w:t>
      </w:r>
      <w:r w:rsidR="009763B1">
        <w:rPr>
          <w:rFonts w:ascii="Garamond" w:hAnsi="Garamond" w:cs="Times New Roman"/>
        </w:rPr>
        <w:t xml:space="preserve"> spoofed historians’ pedantries but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23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was itself the result of many months of antiquarian reading in local libraries, where his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24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researches gave Irving refuge from grief over the sudden death of Judge Hoffman’s daughter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25</w:t>
      </w:r>
      <w:r w:rsidR="00415B09">
        <w:rPr>
          <w:rFonts w:ascii="Garamond" w:hAnsi="Garamond" w:cs="Times New Roman"/>
        </w:rPr>
        <w:tab/>
      </w:r>
      <w:r w:rsidR="009763B1">
        <w:rPr>
          <w:rFonts w:ascii="Garamond" w:hAnsi="Garamond" w:cs="Times New Roman"/>
        </w:rPr>
        <w:t xml:space="preserve">Matilda, to whom he had become engaged. Then the </w:t>
      </w:r>
      <w:r w:rsidR="009763B1">
        <w:rPr>
          <w:rFonts w:ascii="Garamond" w:hAnsi="Garamond" w:cs="Times New Roman"/>
          <w:i/>
        </w:rPr>
        <w:t>History</w:t>
      </w:r>
      <w:r w:rsidR="009763B1">
        <w:rPr>
          <w:rFonts w:ascii="Garamond" w:hAnsi="Garamond" w:cs="Times New Roman"/>
        </w:rPr>
        <w:t xml:space="preserve"> was launched by a charming</w:t>
      </w:r>
      <w:r w:rsidR="00B925F2">
        <w:rPr>
          <w:rFonts w:ascii="Garamond" w:hAnsi="Garamond" w:cs="Times New Roman"/>
        </w:rPr>
        <w:t xml:space="preserve">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26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publicity campaign. First a newspaper noted the disappearance of a “small elderly gentleman,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27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dressed in an old black coat and cocked hat, by the name of KNICKERBOCKER,” adding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28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that there were “some reasons for believing he is not entirely in his right mind.” After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29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further “news” items the old man’s fictitious landlord announced that he had found in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30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Knickerbocker’s room a </w:t>
      </w:r>
      <w:r w:rsidR="00B925F2">
        <w:rPr>
          <w:rFonts w:ascii="Garamond" w:hAnsi="Garamond" w:cs="Times New Roman"/>
          <w:i/>
        </w:rPr>
        <w:t>“very curious kind of a written book”</w:t>
      </w:r>
      <w:r w:rsidR="00B925F2">
        <w:rPr>
          <w:rFonts w:ascii="Garamond" w:hAnsi="Garamond" w:cs="Times New Roman"/>
        </w:rPr>
        <w:t xml:space="preserve"> which he intended to dispose of to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31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pay the bill that was owed him, and the book at last appeared, ascribed to </w:t>
      </w:r>
      <w:proofErr w:type="spellStart"/>
      <w:r w:rsidR="00B925F2">
        <w:rPr>
          <w:rFonts w:ascii="Garamond" w:hAnsi="Garamond" w:cs="Times New Roman"/>
        </w:rPr>
        <w:t>Diedrich</w:t>
      </w:r>
      <w:proofErr w:type="spellEnd"/>
      <w:r w:rsidR="00B925F2">
        <w:rPr>
          <w:rFonts w:ascii="Garamond" w:hAnsi="Garamond" w:cs="Times New Roman"/>
        </w:rPr>
        <w:t xml:space="preserve">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32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Knickerbocker. With its publication Irving became an American celebrity. Reprinted in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33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England, the </w:t>
      </w:r>
      <w:r w:rsidR="00B925F2">
        <w:rPr>
          <w:rFonts w:ascii="Garamond" w:hAnsi="Garamond" w:cs="Times New Roman"/>
          <w:i/>
        </w:rPr>
        <w:t>History</w:t>
      </w:r>
      <w:r w:rsidR="00B925F2">
        <w:rPr>
          <w:rFonts w:ascii="Garamond" w:hAnsi="Garamond" w:cs="Times New Roman"/>
        </w:rPr>
        <w:t xml:space="preserve"> reached Sir Walter Scott, who declared that it made his sides hurt from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34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laughter. Like all but the rarest of topical satires, however, it has become increasingly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35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inaccessible to later generations of readers, who can hardly comprehend Irving’s </w:t>
      </w:r>
      <w:proofErr w:type="gramStart"/>
      <w:r w:rsidR="00B925F2">
        <w:rPr>
          <w:rFonts w:ascii="Garamond" w:hAnsi="Garamond" w:cs="Times New Roman"/>
        </w:rPr>
        <w:t>strategies</w:t>
      </w:r>
      <w:proofErr w:type="gramEnd"/>
      <w:r w:rsidR="00B925F2">
        <w:rPr>
          <w:rFonts w:ascii="Garamond" w:hAnsi="Garamond" w:cs="Times New Roman"/>
        </w:rPr>
        <w:t xml:space="preserve">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36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and targets without precisely the sort of antiquarian footnotes he found delight in mocking.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37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ab/>
        <w:t xml:space="preserve">During the War of 1812 Irving was editor of the </w:t>
      </w:r>
      <w:r w:rsidR="00B925F2">
        <w:rPr>
          <w:rFonts w:ascii="Garamond" w:hAnsi="Garamond" w:cs="Times New Roman"/>
          <w:i/>
        </w:rPr>
        <w:t>Analectic Magazine</w:t>
      </w:r>
      <w:r w:rsidR="00B925F2">
        <w:rPr>
          <w:rFonts w:ascii="Garamond" w:hAnsi="Garamond" w:cs="Times New Roman"/>
        </w:rPr>
        <w:t xml:space="preserve">, which he filled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38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mainly with essays from British periodicals but where he printed his own timely series of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39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patriotic biographical sketches of American naval heroes. Toward the end of the war he was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40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made a colonel in the New York State Militia. Then in May 1815, a major break occurred in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41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his life: he left for Europe and stayed away for seventeen years. At first he worked in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42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Liverpool with his brother Peter, an importer of English hardware. In 1818 Peter went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43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bankrupt, shortly after their mother died in New York; profoundly grieved and shamed,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lastRenderedPageBreak/>
        <w:t>44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Irving once again took refuge in writing. During his work on </w:t>
      </w:r>
      <w:r w:rsidR="00B925F2">
        <w:rPr>
          <w:rFonts w:ascii="Garamond" w:hAnsi="Garamond" w:cs="Times New Roman"/>
          <w:i/>
        </w:rPr>
        <w:t>The Sketch Book</w:t>
      </w:r>
      <w:r w:rsidR="00B925F2">
        <w:rPr>
          <w:rFonts w:ascii="Garamond" w:hAnsi="Garamond" w:cs="Times New Roman"/>
        </w:rPr>
        <w:t xml:space="preserve"> he met Scott,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45</w:t>
      </w:r>
      <w:r w:rsidR="00415B09">
        <w:rPr>
          <w:rFonts w:ascii="Garamond" w:hAnsi="Garamond" w:cs="Times New Roman"/>
        </w:rPr>
        <w:tab/>
      </w:r>
      <w:r w:rsidR="00B925F2">
        <w:rPr>
          <w:rFonts w:ascii="Garamond" w:hAnsi="Garamond" w:cs="Times New Roman"/>
        </w:rPr>
        <w:t xml:space="preserve">who buoyed him by admiration for the </w:t>
      </w:r>
      <w:r w:rsidR="00B925F2">
        <w:rPr>
          <w:rFonts w:ascii="Garamond" w:hAnsi="Garamond" w:cs="Times New Roman"/>
          <w:i/>
        </w:rPr>
        <w:t>History</w:t>
      </w:r>
      <w:r w:rsidR="00B925F2">
        <w:rPr>
          <w:rFonts w:ascii="Garamond" w:hAnsi="Garamond" w:cs="Times New Roman"/>
        </w:rPr>
        <w:t xml:space="preserve"> and helpfully directed Irving’s attention</w:t>
      </w:r>
      <w:r w:rsidR="003E7064">
        <w:rPr>
          <w:rFonts w:ascii="Garamond" w:hAnsi="Garamond" w:cs="Times New Roman"/>
        </w:rPr>
        <w:t xml:space="preserve"> to the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46</w:t>
      </w:r>
      <w:r w:rsidR="00415B09">
        <w:rPr>
          <w:rFonts w:ascii="Garamond" w:hAnsi="Garamond" w:cs="Times New Roman"/>
        </w:rPr>
        <w:tab/>
      </w:r>
      <w:r w:rsidR="003E7064">
        <w:rPr>
          <w:rFonts w:ascii="Garamond" w:hAnsi="Garamond" w:cs="Times New Roman"/>
        </w:rPr>
        <w:t xml:space="preserve">wealth of unused literary material in German folktales; there, as scholars have shown, Irving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47</w:t>
      </w:r>
      <w:r w:rsidR="00415B09">
        <w:rPr>
          <w:rFonts w:ascii="Garamond" w:hAnsi="Garamond" w:cs="Times New Roman"/>
        </w:rPr>
        <w:tab/>
      </w:r>
      <w:r w:rsidR="003E7064">
        <w:rPr>
          <w:rFonts w:ascii="Garamond" w:hAnsi="Garamond" w:cs="Times New Roman"/>
        </w:rPr>
        <w:t xml:space="preserve">found the source for </w:t>
      </w:r>
      <w:r w:rsidR="003E7064">
        <w:rPr>
          <w:rFonts w:ascii="Garamond" w:hAnsi="Garamond" w:cs="Times New Roman"/>
          <w:i/>
        </w:rPr>
        <w:t>Rip Van Winkle</w:t>
      </w:r>
      <w:r w:rsidR="003E7064">
        <w:rPr>
          <w:rFonts w:ascii="Garamond" w:hAnsi="Garamond" w:cs="Times New Roman"/>
        </w:rPr>
        <w:t xml:space="preserve">, some passages of which are close paraphrases of the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48</w:t>
      </w:r>
      <w:r w:rsidR="00415B09">
        <w:rPr>
          <w:rFonts w:ascii="Garamond" w:hAnsi="Garamond" w:cs="Times New Roman"/>
        </w:rPr>
        <w:tab/>
      </w:r>
      <w:r w:rsidR="003E7064">
        <w:rPr>
          <w:rFonts w:ascii="Garamond" w:hAnsi="Garamond" w:cs="Times New Roman"/>
        </w:rPr>
        <w:t xml:space="preserve">original. In 1819 Irving began sending </w:t>
      </w:r>
      <w:r w:rsidR="003E7064">
        <w:rPr>
          <w:rFonts w:ascii="Garamond" w:hAnsi="Garamond" w:cs="Times New Roman"/>
          <w:i/>
        </w:rPr>
        <w:t>The Sketch Book</w:t>
      </w:r>
      <w:r w:rsidR="003E7064">
        <w:rPr>
          <w:rFonts w:ascii="Garamond" w:hAnsi="Garamond" w:cs="Times New Roman"/>
        </w:rPr>
        <w:t xml:space="preserve"> to the United States for publication in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49</w:t>
      </w:r>
      <w:r w:rsidR="00415B09">
        <w:rPr>
          <w:rFonts w:ascii="Garamond" w:hAnsi="Garamond" w:cs="Times New Roman"/>
        </w:rPr>
        <w:tab/>
      </w:r>
      <w:r w:rsidR="003E7064">
        <w:rPr>
          <w:rFonts w:ascii="Garamond" w:hAnsi="Garamond" w:cs="Times New Roman"/>
        </w:rPr>
        <w:t xml:space="preserve">installments. When the fill version was printed in England the next year, it made Irving </w:t>
      </w:r>
    </w:p>
    <w:p w:rsidR="00415B09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50</w:t>
      </w:r>
      <w:r w:rsidR="00415B09">
        <w:rPr>
          <w:rFonts w:ascii="Garamond" w:hAnsi="Garamond" w:cs="Times New Roman"/>
        </w:rPr>
        <w:tab/>
      </w:r>
      <w:r w:rsidR="003E7064">
        <w:rPr>
          <w:rFonts w:ascii="Garamond" w:hAnsi="Garamond" w:cs="Times New Roman"/>
        </w:rPr>
        <w:t xml:space="preserve">famous and brought him the friendship of many of the leading British writers of the time.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51</w:t>
      </w:r>
      <w:r w:rsidR="00415B09">
        <w:rPr>
          <w:rFonts w:ascii="Garamond" w:hAnsi="Garamond" w:cs="Times New Roman"/>
        </w:rPr>
        <w:tab/>
      </w:r>
      <w:r w:rsidR="003E7064">
        <w:rPr>
          <w:rFonts w:ascii="Garamond" w:hAnsi="Garamond" w:cs="Times New Roman"/>
        </w:rPr>
        <w:t xml:space="preserve">His new pseudonym, Geoffrey Crayon, became universally recognized, and over the next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52</w:t>
      </w:r>
      <w:r>
        <w:rPr>
          <w:rFonts w:ascii="Garamond" w:hAnsi="Garamond" w:cs="Times New Roman"/>
        </w:rPr>
        <w:tab/>
      </w:r>
      <w:r w:rsidR="003E7064">
        <w:rPr>
          <w:rFonts w:ascii="Garamond" w:hAnsi="Garamond" w:cs="Times New Roman"/>
        </w:rPr>
        <w:t xml:space="preserve">years selections from </w:t>
      </w:r>
      <w:r w:rsidR="003E7064">
        <w:rPr>
          <w:rFonts w:ascii="Garamond" w:hAnsi="Garamond" w:cs="Times New Roman"/>
          <w:i/>
        </w:rPr>
        <w:t>The Sketch Book</w:t>
      </w:r>
      <w:r w:rsidR="003E7064">
        <w:rPr>
          <w:rFonts w:ascii="Garamond" w:hAnsi="Garamond" w:cs="Times New Roman"/>
        </w:rPr>
        <w:t xml:space="preserve"> entered the classroom as models of English prose just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53</w:t>
      </w:r>
      <w:r>
        <w:rPr>
          <w:rFonts w:ascii="Garamond" w:hAnsi="Garamond" w:cs="Times New Roman"/>
        </w:rPr>
        <w:tab/>
      </w:r>
      <w:r w:rsidR="003E7064">
        <w:rPr>
          <w:rFonts w:ascii="Garamond" w:hAnsi="Garamond" w:cs="Times New Roman"/>
        </w:rPr>
        <w:t xml:space="preserve">as selections from Addison had long been used. As Irving knew, part of his British success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54</w:t>
      </w:r>
      <w:r>
        <w:rPr>
          <w:rFonts w:ascii="Garamond" w:hAnsi="Garamond" w:cs="Times New Roman"/>
        </w:rPr>
        <w:tab/>
      </w:r>
      <w:r w:rsidR="003E7064">
        <w:rPr>
          <w:rFonts w:ascii="Garamond" w:hAnsi="Garamond" w:cs="Times New Roman"/>
        </w:rPr>
        <w:t xml:space="preserve">derived from general astonishment that a man born in the United States could write in such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55</w:t>
      </w:r>
      <w:r>
        <w:rPr>
          <w:rFonts w:ascii="Garamond" w:hAnsi="Garamond" w:cs="Times New Roman"/>
        </w:rPr>
        <w:tab/>
      </w:r>
      <w:r w:rsidR="003E7064">
        <w:rPr>
          <w:rFonts w:ascii="Garamond" w:hAnsi="Garamond" w:cs="Times New Roman"/>
        </w:rPr>
        <w:t xml:space="preserve">an English way about English scenes: Addison lay behind the sketches of English country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56</w:t>
      </w:r>
      <w:r>
        <w:rPr>
          <w:rFonts w:ascii="Garamond" w:hAnsi="Garamond" w:cs="Times New Roman"/>
        </w:rPr>
        <w:tab/>
      </w:r>
      <w:r w:rsidR="003E7064">
        <w:rPr>
          <w:rFonts w:ascii="Garamond" w:hAnsi="Garamond" w:cs="Times New Roman"/>
        </w:rPr>
        <w:t xml:space="preserve">life, just as Oliver Goldsmith’s essay on the Boar’s-head Tavern in </w:t>
      </w:r>
      <w:proofErr w:type="spellStart"/>
      <w:r w:rsidR="003E7064">
        <w:rPr>
          <w:rFonts w:ascii="Garamond" w:hAnsi="Garamond" w:cs="Times New Roman"/>
        </w:rPr>
        <w:t>Eastcheap</w:t>
      </w:r>
      <w:proofErr w:type="spellEnd"/>
      <w:r w:rsidR="003E7064">
        <w:rPr>
          <w:rFonts w:ascii="Garamond" w:hAnsi="Garamond" w:cs="Times New Roman"/>
        </w:rPr>
        <w:t xml:space="preserve"> and on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57</w:t>
      </w:r>
      <w:r>
        <w:rPr>
          <w:rFonts w:ascii="Garamond" w:hAnsi="Garamond" w:cs="Times New Roman"/>
        </w:rPr>
        <w:tab/>
      </w:r>
      <w:r w:rsidR="003E7064">
        <w:rPr>
          <w:rFonts w:ascii="Garamond" w:hAnsi="Garamond" w:cs="Times New Roman"/>
        </w:rPr>
        <w:t xml:space="preserve">Westminster Abbey lay behind Irving’s on the same topics. But in among the graceful, tame </w:t>
      </w:r>
    </w:p>
    <w:p w:rsidR="00426571" w:rsidRDefault="00426571" w:rsidP="00A60F87">
      <w:pPr>
        <w:contextualSpacing/>
        <w:rPr>
          <w:rFonts w:ascii="Garamond" w:hAnsi="Garamond" w:cs="Times New Roman"/>
          <w:i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58</w:t>
      </w:r>
      <w:r>
        <w:rPr>
          <w:rFonts w:ascii="Garamond" w:hAnsi="Garamond" w:cs="Times New Roman"/>
        </w:rPr>
        <w:tab/>
      </w:r>
      <w:r w:rsidR="003E7064">
        <w:rPr>
          <w:rFonts w:ascii="Garamond" w:hAnsi="Garamond" w:cs="Times New Roman"/>
        </w:rPr>
        <w:t xml:space="preserve">tributes to English scenes and characters were two vigorous tales set in rural New York, </w:t>
      </w:r>
      <w:r w:rsidR="003E7064">
        <w:rPr>
          <w:rFonts w:ascii="Garamond" w:hAnsi="Garamond" w:cs="Times New Roman"/>
          <w:i/>
        </w:rPr>
        <w:t xml:space="preserve">Rip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59</w:t>
      </w:r>
      <w:r>
        <w:rPr>
          <w:rFonts w:ascii="Garamond" w:hAnsi="Garamond" w:cs="Times New Roman"/>
          <w:i/>
        </w:rPr>
        <w:tab/>
      </w:r>
      <w:r w:rsidR="003E7064">
        <w:rPr>
          <w:rFonts w:ascii="Garamond" w:hAnsi="Garamond" w:cs="Times New Roman"/>
          <w:i/>
        </w:rPr>
        <w:t>Van Winkle</w:t>
      </w:r>
      <w:r w:rsidR="003E7064">
        <w:rPr>
          <w:rFonts w:ascii="Garamond" w:hAnsi="Garamond" w:cs="Times New Roman"/>
        </w:rPr>
        <w:t xml:space="preserve"> and </w:t>
      </w:r>
      <w:proofErr w:type="gramStart"/>
      <w:r w:rsidR="003E7064">
        <w:rPr>
          <w:rFonts w:ascii="Garamond" w:hAnsi="Garamond" w:cs="Times New Roman"/>
          <w:i/>
        </w:rPr>
        <w:t>The</w:t>
      </w:r>
      <w:proofErr w:type="gramEnd"/>
      <w:r w:rsidR="003E7064">
        <w:rPr>
          <w:rFonts w:ascii="Garamond" w:hAnsi="Garamond" w:cs="Times New Roman"/>
          <w:i/>
        </w:rPr>
        <w:t xml:space="preserve"> Legend of Sleepy Hollow</w:t>
      </w:r>
      <w:r w:rsidR="003E7064">
        <w:rPr>
          <w:rFonts w:ascii="Garamond" w:hAnsi="Garamond" w:cs="Times New Roman"/>
        </w:rPr>
        <w:t xml:space="preserve">. Everyone who read them knew instantly that they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60</w:t>
      </w:r>
      <w:r>
        <w:rPr>
          <w:rFonts w:ascii="Garamond" w:hAnsi="Garamond" w:cs="Times New Roman"/>
        </w:rPr>
        <w:tab/>
      </w:r>
      <w:r w:rsidR="003E7064">
        <w:rPr>
          <w:rFonts w:ascii="Garamond" w:hAnsi="Garamond" w:cs="Times New Roman"/>
        </w:rPr>
        <w:t>were among the literary treasures of the language</w:t>
      </w:r>
      <w:r w:rsidR="00002B17">
        <w:rPr>
          <w:rFonts w:ascii="Garamond" w:hAnsi="Garamond" w:cs="Times New Roman"/>
        </w:rPr>
        <w:t xml:space="preserve">, and it very soon became hard to </w:t>
      </w:r>
    </w:p>
    <w:p w:rsidR="00B925F2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61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remember that they had not always been among the English classics.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62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ab/>
        <w:t xml:space="preserve">Irving’s next book, </w:t>
      </w:r>
      <w:proofErr w:type="spellStart"/>
      <w:r w:rsidR="00002B17">
        <w:rPr>
          <w:rFonts w:ascii="Garamond" w:hAnsi="Garamond" w:cs="Times New Roman"/>
          <w:i/>
        </w:rPr>
        <w:t>Bracebridge</w:t>
      </w:r>
      <w:proofErr w:type="spellEnd"/>
      <w:r w:rsidR="00002B17">
        <w:rPr>
          <w:rFonts w:ascii="Garamond" w:hAnsi="Garamond" w:cs="Times New Roman"/>
          <w:i/>
        </w:rPr>
        <w:t xml:space="preserve"> Hall</w:t>
      </w:r>
      <w:r w:rsidR="00002B17">
        <w:rPr>
          <w:rFonts w:ascii="Garamond" w:hAnsi="Garamond" w:cs="Times New Roman"/>
        </w:rPr>
        <w:t xml:space="preserve"> (1822), and worshipful tribute to old-fashioned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63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English country life, was, as the author realized, a feeble follow-up, and </w:t>
      </w:r>
      <w:r w:rsidR="00002B17">
        <w:rPr>
          <w:rFonts w:ascii="Garamond" w:hAnsi="Garamond" w:cs="Times New Roman"/>
          <w:i/>
        </w:rPr>
        <w:t xml:space="preserve">Tales of a </w:t>
      </w:r>
      <w:proofErr w:type="spellStart"/>
      <w:r w:rsidR="00002B17">
        <w:rPr>
          <w:rFonts w:ascii="Garamond" w:hAnsi="Garamond" w:cs="Times New Roman"/>
          <w:i/>
        </w:rPr>
        <w:t>Traveller</w:t>
      </w:r>
      <w:proofErr w:type="spellEnd"/>
      <w:r w:rsidR="00002B17">
        <w:rPr>
          <w:rFonts w:ascii="Garamond" w:hAnsi="Garamond" w:cs="Times New Roman"/>
        </w:rPr>
        <w:t xml:space="preserve">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64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(1824) was widely taken as a sign that he had written himself out. At a loss to sustain his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65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career, Irving gambled on accepting an invitation from an acquaintance, the American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66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minister to Spain: he was to come to Spain as an attaché of the legation (a device for giving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67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him entrée into manuscript collections) and translate Martin </w:t>
      </w:r>
      <w:r w:rsidR="00002B17" w:rsidRPr="00002B17">
        <w:rPr>
          <w:rFonts w:ascii="Garamond" w:hAnsi="Garamond" w:cs="Times New Roman"/>
        </w:rPr>
        <w:t xml:space="preserve">Fernández </w:t>
      </w:r>
      <w:r w:rsidR="00002B17">
        <w:rPr>
          <w:rFonts w:ascii="Garamond" w:hAnsi="Garamond" w:cs="Times New Roman"/>
        </w:rPr>
        <w:t xml:space="preserve">de Navarrete’s new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68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compilation of accounts of the voyages of Columbus, including Columbus’s own lost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69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journals as copied by an earlier historian. Helped by the American consul in Madrid,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70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Obadiah Rich, who owned a magnificent collection of books and manuscripts on Spanish </w:t>
      </w:r>
    </w:p>
    <w:p w:rsidR="00426571" w:rsidRDefault="00426571" w:rsidP="00A60F87">
      <w:pPr>
        <w:contextualSpacing/>
        <w:rPr>
          <w:rFonts w:ascii="Garamond" w:hAnsi="Garamond" w:cs="Times New Roman"/>
          <w:i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71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and Latin American history, Irving worked intensely and in 1828 published </w:t>
      </w:r>
      <w:r w:rsidR="00002B17">
        <w:rPr>
          <w:rFonts w:ascii="Garamond" w:hAnsi="Garamond" w:cs="Times New Roman"/>
          <w:i/>
        </w:rPr>
        <w:t xml:space="preserve">The Life and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72</w:t>
      </w:r>
      <w:r>
        <w:rPr>
          <w:rFonts w:ascii="Garamond" w:hAnsi="Garamond" w:cs="Times New Roman"/>
          <w:i/>
        </w:rPr>
        <w:tab/>
      </w:r>
      <w:r w:rsidR="00002B17">
        <w:rPr>
          <w:rFonts w:ascii="Garamond" w:hAnsi="Garamond" w:cs="Times New Roman"/>
          <w:i/>
        </w:rPr>
        <w:t>Voyages of Christopher Columbus</w:t>
      </w:r>
      <w:r w:rsidR="00002B17">
        <w:rPr>
          <w:rFonts w:ascii="Garamond" w:hAnsi="Garamond" w:cs="Times New Roman"/>
        </w:rPr>
        <w:t xml:space="preserve">, not a translation of Navarrete (though the Spaniard’s volume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73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supplied most of the facts) but a biography of Irving’s own, shaped by his skill at evocative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74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re-creation of history. Out of these Spanish years came also </w:t>
      </w:r>
      <w:r w:rsidR="00002B17">
        <w:rPr>
          <w:rFonts w:ascii="Garamond" w:hAnsi="Garamond" w:cs="Times New Roman"/>
          <w:i/>
        </w:rPr>
        <w:t>The Conquest of Granada</w:t>
      </w:r>
      <w:r w:rsidR="00002B17">
        <w:rPr>
          <w:rFonts w:ascii="Garamond" w:hAnsi="Garamond" w:cs="Times New Roman"/>
        </w:rPr>
        <w:t xml:space="preserve"> (1829),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75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  <w:i/>
        </w:rPr>
        <w:t>Voyages and Discoveries of the Companions of Columbus</w:t>
      </w:r>
      <w:r w:rsidR="00002B17">
        <w:rPr>
          <w:rFonts w:ascii="Garamond" w:hAnsi="Garamond" w:cs="Times New Roman"/>
        </w:rPr>
        <w:t xml:space="preserve"> (1831), and </w:t>
      </w:r>
      <w:proofErr w:type="gramStart"/>
      <w:r w:rsidR="00002B17">
        <w:rPr>
          <w:rFonts w:ascii="Garamond" w:hAnsi="Garamond" w:cs="Times New Roman"/>
          <w:i/>
        </w:rPr>
        <w:t>The</w:t>
      </w:r>
      <w:proofErr w:type="gramEnd"/>
      <w:r w:rsidR="00002B17">
        <w:rPr>
          <w:rFonts w:ascii="Garamond" w:hAnsi="Garamond" w:cs="Times New Roman"/>
          <w:i/>
        </w:rPr>
        <w:t xml:space="preserve"> Alhambra</w:t>
      </w:r>
      <w:r w:rsidR="00002B17">
        <w:rPr>
          <w:rFonts w:ascii="Garamond" w:hAnsi="Garamond" w:cs="Times New Roman"/>
        </w:rPr>
        <w:t xml:space="preserve"> (1832), which </w:t>
      </w:r>
    </w:p>
    <w:p w:rsidR="00002B17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76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became known as “the Spanish </w:t>
      </w:r>
      <w:r w:rsidR="00002B17">
        <w:rPr>
          <w:rFonts w:ascii="Garamond" w:hAnsi="Garamond" w:cs="Times New Roman"/>
          <w:i/>
        </w:rPr>
        <w:t>Sketch Book</w:t>
      </w:r>
      <w:r w:rsidR="00002B17">
        <w:rPr>
          <w:rFonts w:ascii="Garamond" w:hAnsi="Garamond" w:cs="Times New Roman"/>
        </w:rPr>
        <w:t xml:space="preserve">.”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77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ab/>
        <w:t xml:space="preserve">In 1829 Irving was appointed secretary to the American legation in London, where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78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he became a competent, hardworking diplomat, aided by his access to the highest levels of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79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British society. No longer </w:t>
      </w:r>
      <w:proofErr w:type="gramStart"/>
      <w:r w:rsidR="00002B17">
        <w:rPr>
          <w:rFonts w:ascii="Garamond" w:hAnsi="Garamond" w:cs="Times New Roman"/>
        </w:rPr>
        <w:t>the latest rage, Irving by now was</w:t>
      </w:r>
      <w:proofErr w:type="gramEnd"/>
      <w:r w:rsidR="00002B17">
        <w:rPr>
          <w:rFonts w:ascii="Garamond" w:hAnsi="Garamond" w:cs="Times New Roman"/>
        </w:rPr>
        <w:t xml:space="preserve"> a solidly established author. On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80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his return to the United States in 1832 his reputation was in need of redemption from a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81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 xml:space="preserve">different charge—that of becoming too Europeanized. As if in an effort to make amends,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82</w:t>
      </w:r>
      <w:r>
        <w:rPr>
          <w:rFonts w:ascii="Garamond" w:hAnsi="Garamond" w:cs="Times New Roman"/>
        </w:rPr>
        <w:tab/>
      </w:r>
      <w:r w:rsidR="00002B17">
        <w:rPr>
          <w:rFonts w:ascii="Garamond" w:hAnsi="Garamond" w:cs="Times New Roman"/>
        </w:rPr>
        <w:t>Irving turned to three studies of the</w:t>
      </w:r>
      <w:r w:rsidR="009F7D36">
        <w:rPr>
          <w:rFonts w:ascii="Garamond" w:hAnsi="Garamond" w:cs="Times New Roman"/>
        </w:rPr>
        <w:t xml:space="preserve"> American West: </w:t>
      </w:r>
      <w:r w:rsidR="009F7D36">
        <w:rPr>
          <w:rFonts w:ascii="Garamond" w:hAnsi="Garamond" w:cs="Times New Roman"/>
          <w:i/>
        </w:rPr>
        <w:t>A Tour on the Prairies</w:t>
      </w:r>
      <w:r w:rsidR="009F7D36">
        <w:rPr>
          <w:rFonts w:ascii="Garamond" w:hAnsi="Garamond" w:cs="Times New Roman"/>
        </w:rPr>
        <w:t xml:space="preserve"> (1835), based on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83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his horseback journey into what is now Oklahoma; </w:t>
      </w:r>
      <w:r w:rsidR="009F7D36">
        <w:rPr>
          <w:rFonts w:ascii="Garamond" w:hAnsi="Garamond" w:cs="Times New Roman"/>
          <w:i/>
        </w:rPr>
        <w:t>Astoria</w:t>
      </w:r>
      <w:r w:rsidR="009F7D36">
        <w:rPr>
          <w:rFonts w:ascii="Garamond" w:hAnsi="Garamond" w:cs="Times New Roman"/>
        </w:rPr>
        <w:t xml:space="preserve"> (1836), an account of John Jacob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84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Astor’s fur-trading colony in Oregon, written in Astor’s own library and based on published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85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accounts as well as research in Astor’s archives (in which task Irving was assisted by his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86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nephew Peter); and </w:t>
      </w:r>
      <w:r w:rsidR="009F7D36">
        <w:rPr>
          <w:rFonts w:ascii="Garamond" w:hAnsi="Garamond" w:cs="Times New Roman"/>
          <w:i/>
        </w:rPr>
        <w:t>The Adventures of Captain Bonneville, U.S.A.</w:t>
      </w:r>
      <w:r w:rsidR="009F7D36">
        <w:rPr>
          <w:rFonts w:ascii="Garamond" w:hAnsi="Garamond" w:cs="Times New Roman"/>
        </w:rPr>
        <w:t xml:space="preserve"> (1837), an account of a </w:t>
      </w:r>
    </w:p>
    <w:p w:rsidR="00002B17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87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Frenchman’s explorations in the Rockies and the Far West.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88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ab/>
        <w:t>In the late 1830s Irving bought and began refur</w:t>
      </w:r>
      <w:r>
        <w:rPr>
          <w:rFonts w:ascii="Garamond" w:hAnsi="Garamond" w:cs="Times New Roman"/>
        </w:rPr>
        <w:t xml:space="preserve">bishing a house near Tarrytown,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89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along the Hudson north of New York City, just where he had dreamed of settling down in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90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  <w:i/>
        </w:rPr>
        <w:t>The Legend of Sleepy Hollow</w:t>
      </w:r>
      <w:r w:rsidR="009F7D36">
        <w:rPr>
          <w:rFonts w:ascii="Garamond" w:hAnsi="Garamond" w:cs="Times New Roman"/>
        </w:rPr>
        <w:t xml:space="preserve">. At Sunnyside he made a home for several members of his family,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91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including as many as five nieces at a time, but he wrote little. From this somewhat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lastRenderedPageBreak/>
        <w:t>92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purposeless stage of his life he was rescued by appointment as minister to Spain in 1842; he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93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served four years in Madrid with great success. After his return he arranged with G. P.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94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Putnam to publish a collected edition of his writing and took the occasion to revise some of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95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them. Using essays he had written years before, he also prepared for the edition a derivative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96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biography of Oliver Goldsmith (1849), after which critics more than ever compared him to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97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the Irish prince of hack writers. Irving’s main work after 1851 was his long-contemplated life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98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of George Washington. He worked in libraries, read old newspapers, studied government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99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records, and visited battlefields, but once again he drew very heavily on published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100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biographies, especially the recent one by Jared Sparks. He forced himself, in the most heroic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101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effort of his career, to complete the successive five volumes, the first of which was published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102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in 1855. Just after finishing the last he collapsed, and died a few months later, on November </w:t>
      </w:r>
    </w:p>
    <w:p w:rsidR="009F7D36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103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28, 1859.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104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ab/>
        <w:t xml:space="preserve">Decades before his death, Irving had achieved the status of a classic writer; in his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105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own country he had no rival as a stylist. As schoolboys, Hawthorne and Longfellow were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106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inspired by the success of </w:t>
      </w:r>
      <w:r w:rsidR="009F7D36">
        <w:rPr>
          <w:rFonts w:ascii="Garamond" w:hAnsi="Garamond" w:cs="Times New Roman"/>
          <w:i/>
        </w:rPr>
        <w:t>The Sketch Book</w:t>
      </w:r>
      <w:r w:rsidR="009F7D36">
        <w:rPr>
          <w:rFonts w:ascii="Garamond" w:hAnsi="Garamond" w:cs="Times New Roman"/>
        </w:rPr>
        <w:t>, and their prose, as well as that of a horde of now-</w:t>
      </w:r>
    </w:p>
    <w:p w:rsidR="00426571" w:rsidRDefault="00426571" w:rsidP="00A60F87">
      <w:pPr>
        <w:contextualSpacing/>
        <w:rPr>
          <w:rFonts w:ascii="Garamond" w:hAnsi="Garamond" w:cs="Times New Roman"/>
          <w:i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107</w:t>
      </w:r>
      <w:r>
        <w:rPr>
          <w:rFonts w:ascii="Garamond" w:hAnsi="Garamond" w:cs="Times New Roman"/>
        </w:rPr>
        <w:tab/>
      </w:r>
      <w:r w:rsidR="009F7D36">
        <w:rPr>
          <w:rFonts w:ascii="Garamond" w:hAnsi="Garamond" w:cs="Times New Roman"/>
        </w:rPr>
        <w:t xml:space="preserve">unread writers, owed much to Irving. Although Melville, in his essay on Hawthorne’s </w:t>
      </w:r>
      <w:r w:rsidR="009F7D36">
        <w:rPr>
          <w:rFonts w:ascii="Garamond" w:hAnsi="Garamond" w:cs="Times New Roman"/>
          <w:i/>
        </w:rPr>
        <w:t xml:space="preserve">Mosses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108</w:t>
      </w:r>
      <w:r>
        <w:rPr>
          <w:rFonts w:ascii="Garamond" w:hAnsi="Garamond" w:cs="Times New Roman"/>
          <w:i/>
        </w:rPr>
        <w:tab/>
      </w:r>
      <w:r w:rsidR="009F7D36">
        <w:rPr>
          <w:rFonts w:ascii="Garamond" w:hAnsi="Garamond" w:cs="Times New Roman"/>
          <w:i/>
        </w:rPr>
        <w:t>from an Old Manse</w:t>
      </w:r>
      <w:r w:rsidR="009F7D36">
        <w:rPr>
          <w:rFonts w:ascii="Garamond" w:hAnsi="Garamond" w:cs="Times New Roman"/>
        </w:rPr>
        <w:t xml:space="preserve">, declared his preference for creative </w:t>
      </w:r>
      <w:r w:rsidR="00415B09">
        <w:rPr>
          <w:rFonts w:ascii="Garamond" w:hAnsi="Garamond" w:cs="Times New Roman"/>
        </w:rPr>
        <w:t xml:space="preserve">geniuses over adept imitators like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109</w:t>
      </w:r>
      <w:r>
        <w:rPr>
          <w:rFonts w:ascii="Garamond" w:hAnsi="Garamond" w:cs="Times New Roman"/>
        </w:rPr>
        <w:tab/>
      </w:r>
      <w:r w:rsidR="00415B09">
        <w:rPr>
          <w:rFonts w:ascii="Garamond" w:hAnsi="Garamond" w:cs="Times New Roman"/>
        </w:rPr>
        <w:t xml:space="preserve">Irving, he could not escape Irving’s influence, which emerges both in his short stories and in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110</w:t>
      </w:r>
      <w:r>
        <w:rPr>
          <w:rFonts w:ascii="Garamond" w:hAnsi="Garamond" w:cs="Times New Roman"/>
        </w:rPr>
        <w:tab/>
      </w:r>
      <w:r w:rsidR="00415B09">
        <w:rPr>
          <w:rFonts w:ascii="Garamond" w:hAnsi="Garamond" w:cs="Times New Roman"/>
        </w:rPr>
        <w:t xml:space="preserve">a late poem, </w:t>
      </w:r>
      <w:r w:rsidR="00415B09">
        <w:rPr>
          <w:rFonts w:ascii="Garamond" w:hAnsi="Garamond" w:cs="Times New Roman"/>
          <w:i/>
        </w:rPr>
        <w:t>Rip Van Winkle’s Lilacs</w:t>
      </w:r>
      <w:r w:rsidR="00415B09">
        <w:rPr>
          <w:rFonts w:ascii="Garamond" w:hAnsi="Garamond" w:cs="Times New Roman"/>
        </w:rPr>
        <w:t xml:space="preserve">, which showed he saw Rip as an archetypal artist figure.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111</w:t>
      </w:r>
      <w:r>
        <w:rPr>
          <w:rFonts w:ascii="Garamond" w:hAnsi="Garamond" w:cs="Times New Roman"/>
        </w:rPr>
        <w:tab/>
      </w:r>
      <w:r w:rsidR="00415B09">
        <w:rPr>
          <w:rFonts w:ascii="Garamond" w:hAnsi="Garamond" w:cs="Times New Roman"/>
        </w:rPr>
        <w:t xml:space="preserve">(Melville’s debt was even more tangible, for early in 1846 Irving had passed the word to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112</w:t>
      </w:r>
      <w:r>
        <w:rPr>
          <w:rFonts w:ascii="Garamond" w:hAnsi="Garamond" w:cs="Times New Roman"/>
        </w:rPr>
        <w:tab/>
      </w:r>
      <w:r w:rsidR="00415B09">
        <w:rPr>
          <w:rFonts w:ascii="Garamond" w:hAnsi="Garamond" w:cs="Times New Roman"/>
        </w:rPr>
        <w:t xml:space="preserve">Putnam that </w:t>
      </w:r>
      <w:proofErr w:type="spellStart"/>
      <w:r w:rsidR="00415B09">
        <w:rPr>
          <w:rFonts w:ascii="Garamond" w:hAnsi="Garamond" w:cs="Times New Roman"/>
          <w:i/>
        </w:rPr>
        <w:t>Typee</w:t>
      </w:r>
      <w:proofErr w:type="spellEnd"/>
      <w:r w:rsidR="00415B09">
        <w:rPr>
          <w:rFonts w:ascii="Garamond" w:hAnsi="Garamond" w:cs="Times New Roman"/>
        </w:rPr>
        <w:t xml:space="preserve"> was worth reprinting in New York, but then Irving had been generous to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113</w:t>
      </w:r>
      <w:r>
        <w:rPr>
          <w:rFonts w:ascii="Garamond" w:hAnsi="Garamond" w:cs="Times New Roman"/>
        </w:rPr>
        <w:tab/>
      </w:r>
      <w:r w:rsidR="00415B09">
        <w:rPr>
          <w:rFonts w:ascii="Garamond" w:hAnsi="Garamond" w:cs="Times New Roman"/>
        </w:rPr>
        <w:t xml:space="preserve">younger writers all his life, as in his supervision of the London publication of Bryant’s poems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114</w:t>
      </w:r>
      <w:r>
        <w:rPr>
          <w:rFonts w:ascii="Garamond" w:hAnsi="Garamond" w:cs="Times New Roman"/>
        </w:rPr>
        <w:tab/>
      </w:r>
      <w:r w:rsidR="00415B09">
        <w:rPr>
          <w:rFonts w:ascii="Garamond" w:hAnsi="Garamond" w:cs="Times New Roman"/>
        </w:rPr>
        <w:t xml:space="preserve">in 1832.) The southwestern humorists of the 1840s, Irving read and enjoyed, were much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115</w:t>
      </w:r>
      <w:r>
        <w:rPr>
          <w:rFonts w:ascii="Garamond" w:hAnsi="Garamond" w:cs="Times New Roman"/>
        </w:rPr>
        <w:tab/>
      </w:r>
      <w:r w:rsidR="00415B09">
        <w:rPr>
          <w:rFonts w:ascii="Garamond" w:hAnsi="Garamond" w:cs="Times New Roman"/>
        </w:rPr>
        <w:t xml:space="preserve">more robust than Irving in his mature years, yet they learned from him that realistic details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116</w:t>
      </w:r>
      <w:r>
        <w:rPr>
          <w:rFonts w:ascii="Garamond" w:hAnsi="Garamond" w:cs="Times New Roman"/>
        </w:rPr>
        <w:tab/>
      </w:r>
      <w:r w:rsidR="00415B09">
        <w:rPr>
          <w:rFonts w:ascii="Garamond" w:hAnsi="Garamond" w:cs="Times New Roman"/>
        </w:rPr>
        <w:t xml:space="preserve">of rural life in America could be worked memorably into fiction. From the beginning,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117</w:t>
      </w:r>
      <w:r>
        <w:rPr>
          <w:rFonts w:ascii="Garamond" w:hAnsi="Garamond" w:cs="Times New Roman"/>
        </w:rPr>
        <w:tab/>
      </w:r>
      <w:r w:rsidR="00415B09">
        <w:rPr>
          <w:rFonts w:ascii="Garamond" w:hAnsi="Garamond" w:cs="Times New Roman"/>
        </w:rPr>
        <w:t xml:space="preserve">Americans identified with Rip as a </w:t>
      </w:r>
      <w:proofErr w:type="spellStart"/>
      <w:r w:rsidR="00415B09">
        <w:rPr>
          <w:rFonts w:ascii="Garamond" w:hAnsi="Garamond" w:cs="Times New Roman"/>
        </w:rPr>
        <w:t>counterhero</w:t>
      </w:r>
      <w:proofErr w:type="spellEnd"/>
      <w:r w:rsidR="00415B09">
        <w:rPr>
          <w:rFonts w:ascii="Garamond" w:hAnsi="Garamond" w:cs="Times New Roman"/>
        </w:rPr>
        <w:t>, an anti-</w:t>
      </w:r>
      <w:proofErr w:type="spellStart"/>
      <w:r w:rsidR="00415B09">
        <w:rPr>
          <w:rFonts w:ascii="Garamond" w:hAnsi="Garamond" w:cs="Times New Roman"/>
        </w:rPr>
        <w:t>Franklinian</w:t>
      </w:r>
      <w:proofErr w:type="spellEnd"/>
      <w:r w:rsidR="00415B09">
        <w:rPr>
          <w:rFonts w:ascii="Garamond" w:hAnsi="Garamond" w:cs="Times New Roman"/>
        </w:rPr>
        <w:t xml:space="preserve"> who made a success of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118</w:t>
      </w:r>
      <w:r>
        <w:rPr>
          <w:rFonts w:ascii="Garamond" w:hAnsi="Garamond" w:cs="Times New Roman"/>
        </w:rPr>
        <w:tab/>
      </w:r>
      <w:r w:rsidR="00415B09">
        <w:rPr>
          <w:rFonts w:ascii="Garamond" w:hAnsi="Garamond" w:cs="Times New Roman"/>
        </w:rPr>
        <w:t xml:space="preserve">failure, and successive generations have responded profoundly to Irving’s pervasive theme of </w:t>
      </w:r>
    </w:p>
    <w:p w:rsidR="00426571" w:rsidRDefault="00426571" w:rsidP="00A60F87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color w:val="FFFFFF" w:themeColor="background1"/>
          <w:vertAlign w:val="superscript"/>
        </w:rPr>
        <w:t>119</w:t>
      </w:r>
      <w:r>
        <w:rPr>
          <w:rFonts w:ascii="Garamond" w:hAnsi="Garamond" w:cs="Times New Roman"/>
        </w:rPr>
        <w:tab/>
      </w:r>
      <w:r w:rsidR="00415B09">
        <w:rPr>
          <w:rFonts w:ascii="Garamond" w:hAnsi="Garamond" w:cs="Times New Roman"/>
        </w:rPr>
        <w:t xml:space="preserve">mutability, especially as localized in his portrayal of the bewildering and destructive rapidity </w:t>
      </w:r>
    </w:p>
    <w:p w:rsidR="00F76222" w:rsidRPr="00F76222" w:rsidRDefault="00426571">
      <w:pPr>
        <w:contextualSpacing/>
        <w:rPr>
          <w:rFonts w:ascii="Garamond" w:hAnsi="Garamond" w:cs="Times New Roman"/>
        </w:rPr>
      </w:pPr>
      <w:r w:rsidRPr="00426571">
        <w:rPr>
          <w:rFonts w:ascii="Garamond" w:hAnsi="Garamond" w:cs="Times New Roman"/>
          <w:vertAlign w:val="superscript"/>
        </w:rPr>
        <w:t>120</w:t>
      </w:r>
      <w:r>
        <w:rPr>
          <w:rFonts w:ascii="Garamond" w:hAnsi="Garamond" w:cs="Times New Roman"/>
        </w:rPr>
        <w:tab/>
        <w:t xml:space="preserve">of change in American life. </w:t>
      </w:r>
      <w:bookmarkStart w:id="0" w:name="_GoBack"/>
      <w:bookmarkEnd w:id="0"/>
    </w:p>
    <w:sectPr w:rsidR="00F76222" w:rsidRPr="00F76222">
      <w:headerReference w:type="default" r:id="rId7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85" w:rsidRDefault="00040B85" w:rsidP="00F76222">
      <w:pPr>
        <w:spacing w:after="0"/>
      </w:pPr>
      <w:r>
        <w:separator/>
      </w:r>
    </w:p>
  </w:endnote>
  <w:endnote w:type="continuationSeparator" w:id="0">
    <w:p w:rsidR="00040B85" w:rsidRDefault="00040B85" w:rsidP="00F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85" w:rsidRDefault="00040B85" w:rsidP="00F76222">
      <w:pPr>
        <w:spacing w:after="0"/>
      </w:pPr>
      <w:r>
        <w:separator/>
      </w:r>
    </w:p>
  </w:footnote>
  <w:footnote w:type="continuationSeparator" w:id="0">
    <w:p w:rsidR="00040B85" w:rsidRDefault="00040B85" w:rsidP="00F762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Pr="00131EDB" w:rsidRDefault="006271AA" w:rsidP="00131EDB">
    <w:pPr>
      <w:pStyle w:val="Header"/>
      <w:contextualSpacing/>
      <w:jc w:val="right"/>
      <w:rPr>
        <w:rFonts w:ascii="Garamond" w:hAnsi="Garamond"/>
      </w:rPr>
    </w:pPr>
    <w:r w:rsidRPr="00131EDB">
      <w:rPr>
        <w:rFonts w:ascii="Garamond" w:hAnsi="Garamond"/>
      </w:rPr>
      <w:fldChar w:fldCharType="begin"/>
    </w:r>
    <w:r w:rsidRPr="00131EDB">
      <w:rPr>
        <w:rFonts w:ascii="Garamond" w:hAnsi="Garamond"/>
      </w:rPr>
      <w:instrText xml:space="preserve"> PAGE   \* MERGEFORMAT </w:instrText>
    </w:r>
    <w:r w:rsidRPr="00131EDB">
      <w:rPr>
        <w:rFonts w:ascii="Garamond" w:hAnsi="Garamond"/>
      </w:rPr>
      <w:fldChar w:fldCharType="separate"/>
    </w:r>
    <w:r w:rsidR="000F417C">
      <w:rPr>
        <w:rFonts w:ascii="Garamond" w:hAnsi="Garamond"/>
        <w:noProof/>
      </w:rPr>
      <w:t>3</w:t>
    </w:r>
    <w:r w:rsidRPr="00131EDB">
      <w:rPr>
        <w:rFonts w:ascii="Garamond" w:hAnsi="Garamond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22"/>
    <w:rsid w:val="00002B17"/>
    <w:rsid w:val="000225D0"/>
    <w:rsid w:val="00040B85"/>
    <w:rsid w:val="0005393E"/>
    <w:rsid w:val="000A0E67"/>
    <w:rsid w:val="000D0309"/>
    <w:rsid w:val="000D57DA"/>
    <w:rsid w:val="000F417C"/>
    <w:rsid w:val="00131EDB"/>
    <w:rsid w:val="00135EB9"/>
    <w:rsid w:val="00172D20"/>
    <w:rsid w:val="001955C9"/>
    <w:rsid w:val="001A6854"/>
    <w:rsid w:val="001E5015"/>
    <w:rsid w:val="001F753F"/>
    <w:rsid w:val="002366CC"/>
    <w:rsid w:val="002A5792"/>
    <w:rsid w:val="002F40F5"/>
    <w:rsid w:val="0031211F"/>
    <w:rsid w:val="003156F7"/>
    <w:rsid w:val="003476E1"/>
    <w:rsid w:val="00373AFC"/>
    <w:rsid w:val="003C0E31"/>
    <w:rsid w:val="003E7064"/>
    <w:rsid w:val="00415B09"/>
    <w:rsid w:val="0042280C"/>
    <w:rsid w:val="00426571"/>
    <w:rsid w:val="004957F8"/>
    <w:rsid w:val="004F0B09"/>
    <w:rsid w:val="005362BF"/>
    <w:rsid w:val="00543918"/>
    <w:rsid w:val="00547A37"/>
    <w:rsid w:val="005D484A"/>
    <w:rsid w:val="006271AA"/>
    <w:rsid w:val="006272BD"/>
    <w:rsid w:val="006406D2"/>
    <w:rsid w:val="0064734D"/>
    <w:rsid w:val="00692C6F"/>
    <w:rsid w:val="006E0607"/>
    <w:rsid w:val="007060BC"/>
    <w:rsid w:val="00736B75"/>
    <w:rsid w:val="00741F9E"/>
    <w:rsid w:val="007552D0"/>
    <w:rsid w:val="00777D33"/>
    <w:rsid w:val="00792377"/>
    <w:rsid w:val="007D6055"/>
    <w:rsid w:val="007D6EA4"/>
    <w:rsid w:val="00810517"/>
    <w:rsid w:val="00842DF8"/>
    <w:rsid w:val="00887DAA"/>
    <w:rsid w:val="008C649A"/>
    <w:rsid w:val="00904CF7"/>
    <w:rsid w:val="009763B1"/>
    <w:rsid w:val="009F7D36"/>
    <w:rsid w:val="00A238DC"/>
    <w:rsid w:val="00A56170"/>
    <w:rsid w:val="00A60F87"/>
    <w:rsid w:val="00AD4096"/>
    <w:rsid w:val="00AF62FE"/>
    <w:rsid w:val="00B016A7"/>
    <w:rsid w:val="00B17A67"/>
    <w:rsid w:val="00B543BB"/>
    <w:rsid w:val="00B925F2"/>
    <w:rsid w:val="00BD5965"/>
    <w:rsid w:val="00C35197"/>
    <w:rsid w:val="00C84FA1"/>
    <w:rsid w:val="00CA00F7"/>
    <w:rsid w:val="00CA7992"/>
    <w:rsid w:val="00CC49AD"/>
    <w:rsid w:val="00D225B8"/>
    <w:rsid w:val="00D455D8"/>
    <w:rsid w:val="00D56BAF"/>
    <w:rsid w:val="00D74C92"/>
    <w:rsid w:val="00D87138"/>
    <w:rsid w:val="00DE5366"/>
    <w:rsid w:val="00E5551E"/>
    <w:rsid w:val="00E700E8"/>
    <w:rsid w:val="00E77AEA"/>
    <w:rsid w:val="00E81BE0"/>
    <w:rsid w:val="00E86BFE"/>
    <w:rsid w:val="00EC0D00"/>
    <w:rsid w:val="00F01ABA"/>
    <w:rsid w:val="00F31E2C"/>
    <w:rsid w:val="00F660BB"/>
    <w:rsid w:val="00F752DF"/>
    <w:rsid w:val="00F76222"/>
    <w:rsid w:val="00F900AC"/>
    <w:rsid w:val="00FE410A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F5E94-9FD6-4299-8006-A35A44AB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622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2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62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1E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1EDB"/>
  </w:style>
  <w:style w:type="paragraph" w:styleId="Footer">
    <w:name w:val="footer"/>
    <w:basedOn w:val="Normal"/>
    <w:link w:val="FooterChar"/>
    <w:uiPriority w:val="99"/>
    <w:unhideWhenUsed/>
    <w:rsid w:val="00131E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1EDB"/>
  </w:style>
  <w:style w:type="paragraph" w:styleId="BalloonText">
    <w:name w:val="Balloon Text"/>
    <w:basedOn w:val="Normal"/>
    <w:link w:val="BalloonTextChar"/>
    <w:uiPriority w:val="99"/>
    <w:semiHidden/>
    <w:unhideWhenUsed/>
    <w:rsid w:val="00172D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2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2D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2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2D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55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52D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552D0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7552D0"/>
    <w:pPr>
      <w:spacing w:after="100" w:line="259" w:lineRule="auto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552D0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8CC136D-E25B-4D9F-B98F-EB88DC9B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Jonathan</dc:creator>
  <cp:keywords/>
  <dc:description/>
  <cp:lastModifiedBy>Anthony, Jonathan</cp:lastModifiedBy>
  <cp:revision>2</cp:revision>
  <cp:lastPrinted>2017-10-20T13:47:00Z</cp:lastPrinted>
  <dcterms:created xsi:type="dcterms:W3CDTF">2017-10-25T18:33:00Z</dcterms:created>
  <dcterms:modified xsi:type="dcterms:W3CDTF">2017-10-25T18:33:00Z</dcterms:modified>
</cp:coreProperties>
</file>